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74"/>
        <w:gridCol w:w="56"/>
        <w:gridCol w:w="1425"/>
      </w:tblGrid>
      <w:tr w:rsidR="00CE0FDB" w:rsidRPr="00CE0FDB" w:rsidTr="00CE0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22"/>
            </w:tblGrid>
            <w:tr w:rsidR="00DA232B" w:rsidRPr="00DA232B" w:rsidTr="00DA23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-7C09VX009H"/>
                  <w:bookmarkEnd w:id="0"/>
                  <w:r w:rsidRPr="00DA232B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Детали и узлы облицовки потолка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232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4C751AC" wp14:editId="0D94FBDE">
                  <wp:extent cx="302260" cy="278130"/>
                  <wp:effectExtent l="0" t="0" r="2540" b="7620"/>
                  <wp:docPr id="22" name="Рисунок 22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23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90"/>
            </w:tblGrid>
            <w:tr w:rsidR="00DA232B" w:rsidRPr="00DA232B" w:rsidTr="00DA23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Далее представлена потолочная панель автомобиля </w:t>
                  </w:r>
                  <w:proofErr w:type="spell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Audi</w:t>
                  </w:r>
                  <w:proofErr w:type="spell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Avant</w:t>
                  </w:r>
                  <w:proofErr w:type="spell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232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78F38F5" wp14:editId="3C88E985">
                  <wp:extent cx="4763135" cy="5677535"/>
                  <wp:effectExtent l="0" t="0" r="0" b="0"/>
                  <wp:docPr id="21" name="Рисунок 21" descr="C:\ElsaWin\graphics\wi\A70-102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C:\ElsaWin\graphics\wi\A70-1025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135" cy="567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911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Заглушка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81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Болт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476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Солнцезащитный козырек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81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установка </w:t>
                  </w:r>
                  <w:hyperlink r:id="rId6" w:history="1">
                    <w:r w:rsidRPr="00DA23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917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Накладка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497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средней опоры солнцезащитных козырьков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81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установка </w:t>
                  </w:r>
                  <w:hyperlink r:id="rId7" w:history="1">
                    <w:r w:rsidRPr="00DA23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105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Средняя опора солнцезащитных козырьков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81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установка </w:t>
                  </w:r>
                  <w:hyperlink r:id="rId8" w:history="1">
                    <w:r w:rsidRPr="00DA23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306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Центральная облицовка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089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переднего плафона освещения салона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952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7 -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Декоративная рамка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3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центральной облицовки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339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Рассеиватель</w:t>
                  </w:r>
                  <w:proofErr w:type="spellEnd"/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089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переднего плафона освещения салона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108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9 -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Болт - 2 </w:t>
                  </w:r>
                  <w:proofErr w:type="spell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Нм</w:t>
                  </w:r>
                  <w:proofErr w:type="spellEnd"/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7055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10 -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переднего плафона внутреннего освещения салона/лампы для чтения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060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11 -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Подсветка зеркала для макияжа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275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Болт - 1,5 </w:t>
                  </w:r>
                  <w:proofErr w:type="spell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Нм</w:t>
                  </w:r>
                  <w:proofErr w:type="spellEnd"/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060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Подсветка зеркала для макияжа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038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14 -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Защитная рама сдвижного люка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671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15 -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Обшивка потолка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81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установка </w:t>
                  </w:r>
                  <w:hyperlink r:id="rId9" w:history="1">
                    <w:r w:rsidRPr="00DA23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886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клипсу -стрелка-</w:t>
                  </w:r>
                  <w:hyperlink r:id="rId10" w:anchor="X-HTIB5R0VQBB" w:history="1">
                    <w:r w:rsidRPr="00DA23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 xml:space="preserve"> → </w:t>
                    </w:r>
                    <w:proofErr w:type="spellStart"/>
                    <w:r w:rsidRPr="00DA23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Илл</w:t>
                    </w:r>
                    <w:proofErr w:type="spellEnd"/>
                    <w:r w:rsidRPr="00DA23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.</w:t>
                    </w:r>
                  </w:hyperlink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5157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16 -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Задний плафон освещения салона/фонарь для чтения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108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Болт - 9 </w:t>
                  </w:r>
                  <w:proofErr w:type="spell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Нм</w:t>
                  </w:r>
                  <w:proofErr w:type="spellEnd"/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829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самостопорящийся</w:t>
                  </w:r>
                  <w:proofErr w:type="spellEnd"/>
                  <w:proofErr w:type="gramEnd"/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900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</w:t>
                  </w:r>
                  <w:proofErr w:type="gramEnd"/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058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резьбовые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отверстия болтов должны быть очищены (например, метчиком)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699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18 -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крепления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сетчатой разделительной перегородки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352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установка </w:t>
                  </w:r>
                  <w:hyperlink r:id="rId11" w:history="1">
                    <w:r w:rsidRPr="00DA23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 „Снятие и установка обшивки потолка“</w:t>
                    </w:r>
                  </w:hyperlink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917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19 -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Накладка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419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зажима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сетчатой разделительной перегородки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352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установка </w:t>
                  </w:r>
                  <w:hyperlink r:id="rId12" w:history="1">
                    <w:r w:rsidRPr="00DA23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 „Снятие и установка обшивки потолка“</w:t>
                    </w:r>
                  </w:hyperlink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81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20 -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Болт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597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Поручень крыши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81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установка </w:t>
                  </w:r>
                  <w:hyperlink r:id="rId13" w:history="1">
                    <w:r w:rsidRPr="00DA23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23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25"/>
              <w:gridCol w:w="157"/>
              <w:gridCol w:w="2992"/>
            </w:tblGrid>
            <w:tr w:rsidR="00DA232B" w:rsidRPr="00DA232B" w:rsidTr="00DA232B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50"/>
              <w:gridCol w:w="74"/>
              <w:gridCol w:w="5550"/>
            </w:tblGrid>
            <w:tr w:rsidR="00DA232B" w:rsidRPr="00DA232B" w:rsidTr="00DA232B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50"/>
                  </w:tblGrid>
                  <w:tr w:rsidR="00DA232B" w:rsidRPr="00DA232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232B" w:rsidRPr="00DA232B" w:rsidRDefault="00DA232B" w:rsidP="00DA23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bookmarkStart w:id="1" w:name="X-HTIB5R0VQBB"/>
                        <w:bookmarkEnd w:id="1"/>
                        <w:r w:rsidRPr="00DA23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Разблокировка крепежного зажима потолочной панели</w:t>
                        </w:r>
                      </w:p>
                    </w:tc>
                  </w:tr>
                </w:tbl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950"/>
                  </w:tblGrid>
                  <w:tr w:rsidR="00DA232B" w:rsidRPr="00DA232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232B" w:rsidRPr="00DA232B" w:rsidRDefault="00DA232B" w:rsidP="00DA23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A23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232B" w:rsidRPr="00DA232B" w:rsidRDefault="00DA232B" w:rsidP="00DA23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A23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Разблокировать скобы заднего крепежного зажима -стрелки-.</w:t>
                        </w:r>
                      </w:p>
                    </w:tc>
                  </w:tr>
                </w:tbl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6B7356F9" wp14:editId="42DC8F7C">
                        <wp:extent cx="3522345" cy="4413250"/>
                        <wp:effectExtent l="0" t="0" r="1905" b="6350"/>
                        <wp:docPr id="20" name="Рисунок 20" descr="A70-11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" descr="A70-11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22345" cy="4413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A232B" w:rsidRPr="00DA232B" w:rsidTr="00DA232B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After w:val="1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" w:name="X-E5O76RX3O0"/>
                  <w:bookmarkEnd w:id="2"/>
                  <w:r w:rsidRPr="00DA232B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солнцезащитного козырька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232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227959CC" wp14:editId="2476A11B">
                  <wp:extent cx="4763135" cy="5677535"/>
                  <wp:effectExtent l="0" t="0" r="0" b="0"/>
                  <wp:docPr id="23" name="Рисунок 23" descr="C:\ElsaWin\graphics\wi\A70-10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C:\ElsaWin\graphics\wi\A70-101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135" cy="567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476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Солнцезащитный козырек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08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574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с петель солнцезащитный козырек в центре автомобиля на промежуточной опоре солнцезащитного козырька -2- и откинуть его в сторону.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848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 помощью отвертки осторожно поддеть и снять заглушку -6-.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851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болт -5-.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311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Отодвинуть солнцезащитный козырек вниз и снять солнцезащитный козырек.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987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574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язычок опоры солнцезащитного козырька -4- в отверстие потолочной панели -3-.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792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Закрутить винт -5-.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652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Надавить колпачок -6- на опору солнцезащитного козырька.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57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солнцезащитный козырек в среднюю опору -2-.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105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Средняя опора солнцезащитных козырьков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81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установка </w:t>
                  </w:r>
                  <w:hyperlink r:id="rId16" w:history="1">
                    <w:r w:rsidRPr="00DA23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671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Обшивка потолка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228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Опора солнцезащитного козырька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108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Болт - 2 </w:t>
                  </w:r>
                  <w:proofErr w:type="spell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Нм</w:t>
                  </w:r>
                  <w:proofErr w:type="spellEnd"/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900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</w:t>
                  </w:r>
                  <w:proofErr w:type="gramEnd"/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7"/>
              <w:gridCol w:w="4757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Заглушка</w:t>
                  </w:r>
                </w:p>
              </w:tc>
            </w:tr>
            <w:tr w:rsidR="00DA232B" w:rsidRPr="00DA232B" w:rsidTr="00DA232B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3" w:name="XSRXIV2ACBIRG"/>
                  <w:bookmarkEnd w:id="3"/>
                  <w:r w:rsidRPr="00DA232B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lastRenderedPageBreak/>
                    <w:t>Снятие и установка промежуточной опоры солнцезащитного козырька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232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60F52E9" wp14:editId="44ECA723">
                  <wp:extent cx="4763135" cy="5677535"/>
                  <wp:effectExtent l="0" t="0" r="0" b="0"/>
                  <wp:docPr id="26" name="Рисунок 26" descr="C:\ElsaWin\graphics\wi\A70-10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C:\ElsaWin\graphics\wi\A70-101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135" cy="567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105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Средняя опора солнцезащитных козырьков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560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установка </w:t>
                  </w:r>
                  <w:hyperlink r:id="rId18" w:anchor="X-GG16GSZ7S1" w:history="1">
                    <w:r w:rsidRPr="00DA23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</w:t>
                    </w:r>
                    <w:proofErr w:type="spellStart"/>
                    <w:r w:rsidRPr="00DA23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Илл</w:t>
                    </w:r>
                    <w:proofErr w:type="spellEnd"/>
                    <w:r w:rsidRPr="00DA23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.</w:t>
                    </w:r>
                  </w:hyperlink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671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Обшивка потолка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476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Солнцезащитный козырек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911"/>
            </w:tblGrid>
            <w:tr w:rsidR="00DA232B" w:rsidRPr="00DA232B" w:rsidTr="00DA232B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Заглушка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192"/>
            </w:tblGrid>
            <w:tr w:rsidR="00DA232B" w:rsidRPr="00DA232B" w:rsidTr="00DA23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proofErr w:type="gramStart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заклипсован</w:t>
                  </w:r>
                  <w:proofErr w:type="spellEnd"/>
                  <w:proofErr w:type="gramEnd"/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промежуточной опоре солнцезащитного козырька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23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25"/>
              <w:gridCol w:w="157"/>
              <w:gridCol w:w="2992"/>
            </w:tblGrid>
            <w:tr w:rsidR="00DA232B" w:rsidRPr="00DA232B" w:rsidTr="00DA232B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</w:tr>
          </w:tbl>
          <w:p w:rsidR="00DA232B" w:rsidRPr="00DA232B" w:rsidRDefault="00DA232B" w:rsidP="00DA23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68"/>
              <w:gridCol w:w="56"/>
              <w:gridCol w:w="5550"/>
            </w:tblGrid>
            <w:tr w:rsidR="00DA232B" w:rsidRPr="00DA232B" w:rsidTr="00DA232B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68"/>
                  </w:tblGrid>
                  <w:tr w:rsidR="00DA232B" w:rsidRPr="00DA232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232B" w:rsidRPr="00DA232B" w:rsidRDefault="00DA232B" w:rsidP="00DA23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bookmarkStart w:id="4" w:name="X-GG16GSZ7S1"/>
                        <w:bookmarkEnd w:id="4"/>
                        <w:r w:rsidRPr="00DA23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lastRenderedPageBreak/>
                          <w:t>Снятие и установка промежуточной опоры солнцезащитного козырька</w:t>
                        </w:r>
                      </w:p>
                    </w:tc>
                  </w:tr>
                </w:tbl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08"/>
                  </w:tblGrid>
                  <w:tr w:rsidR="00DA232B" w:rsidRPr="00DA232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232B" w:rsidRPr="00DA232B" w:rsidRDefault="00DA232B" w:rsidP="00DA23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A23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Снятие</w:t>
                        </w:r>
                      </w:p>
                    </w:tc>
                  </w:tr>
                </w:tbl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968"/>
                  </w:tblGrid>
                  <w:tr w:rsidR="00DA232B" w:rsidRPr="00DA232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232B" w:rsidRPr="00DA232B" w:rsidRDefault="00DA232B" w:rsidP="00DA23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A23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232B" w:rsidRPr="00DA232B" w:rsidRDefault="00DA232B" w:rsidP="00DA23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A23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Снять с петель солнцезащитный козырек в центре автомобиля на промежуточной опоре солнцезащитного козырька и откинуть его в сторону.</w:t>
                        </w:r>
                      </w:p>
                    </w:tc>
                  </w:tr>
                </w:tbl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968"/>
                  </w:tblGrid>
                  <w:tr w:rsidR="00DA232B" w:rsidRPr="00DA232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232B" w:rsidRPr="00DA232B" w:rsidRDefault="00DA232B" w:rsidP="00DA23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A23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232B" w:rsidRPr="00DA232B" w:rsidRDefault="00DA232B" w:rsidP="00DA23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A23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Разблокировать крышку средней опоры солнцезащитного козырька -стрелка 1-.</w:t>
                        </w:r>
                      </w:p>
                    </w:tc>
                  </w:tr>
                </w:tbl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968"/>
                  </w:tblGrid>
                  <w:tr w:rsidR="00DA232B" w:rsidRPr="00DA232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232B" w:rsidRPr="00DA232B" w:rsidRDefault="00DA232B" w:rsidP="00DA23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A23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232B" w:rsidRPr="00DA232B" w:rsidRDefault="00DA232B" w:rsidP="00DA23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A23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Снять среднюю опору солнцезащитного козырька -стрелка 2-.</w:t>
                        </w:r>
                      </w:p>
                    </w:tc>
                  </w:tr>
                </w:tbl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7"/>
                  </w:tblGrid>
                  <w:tr w:rsidR="00DA232B" w:rsidRPr="00DA232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232B" w:rsidRPr="00DA232B" w:rsidRDefault="00DA232B" w:rsidP="00DA23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A23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Установка</w:t>
                        </w:r>
                      </w:p>
                    </w:tc>
                  </w:tr>
                </w:tbl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68"/>
                  </w:tblGrid>
                  <w:tr w:rsidR="00DA232B" w:rsidRPr="00DA232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232B" w:rsidRPr="00DA232B" w:rsidRDefault="00DA232B" w:rsidP="00DA23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A23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Установка производится в обратной последовательности, принимая во внимание следующее:</w:t>
                        </w:r>
                      </w:p>
                    </w:tc>
                  </w:tr>
                </w:tbl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45D4B22C" wp14:editId="0BC40E44">
                        <wp:extent cx="302260" cy="278130"/>
                        <wp:effectExtent l="0" t="0" r="2540" b="7620"/>
                        <wp:docPr id="25" name="Рисунок 25" descr="C:\ElsaWin\html\images\hinwei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" descr="C:\ElsaWin\html\images\hinwei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 Указание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68"/>
                  </w:tblGrid>
                  <w:tr w:rsidR="00DA232B" w:rsidRPr="00DA232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232B" w:rsidRPr="00DA232B" w:rsidRDefault="00DA232B" w:rsidP="00DA23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A23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При установке промежуточной опоры солнцезащитного козырька следить за тем, чтобы не повредить распорные выступы.</w:t>
                        </w:r>
                      </w:p>
                    </w:tc>
                  </w:tr>
                </w:tbl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232B" w:rsidRPr="00DA232B" w:rsidRDefault="00DA232B" w:rsidP="00DA23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232B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7B63F6BB" wp14:editId="44FD4E55">
                        <wp:extent cx="3522345" cy="4413250"/>
                        <wp:effectExtent l="0" t="0" r="1905" b="6350"/>
                        <wp:docPr id="24" name="Рисунок 24" descr="A70-11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" descr="A70-11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22345" cy="4413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A232B" w:rsidRDefault="00DA232B"/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74"/>
            </w:tblGrid>
            <w:tr w:rsidR="00CE0FDB" w:rsidRPr="00CE0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5" w:name="XY3IEU398WOLF"/>
                  <w:bookmarkEnd w:id="5"/>
                  <w:r w:rsidRPr="00CE0FDB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передней лампы освещения салона/лампы для чтения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E0FDB" w:rsidRPr="00CE0FDB" w:rsidRDefault="00CE0FDB" w:rsidP="00CE0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CE0FDB" w:rsidRPr="00CE0FDB" w:rsidTr="00CE0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CE0FDB" w:rsidRPr="00CE0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Снятие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CE0FDB" w:rsidRPr="00CE0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зажигание и извлечь ключ зажигания.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CE0FDB" w:rsidRPr="00CE0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 отсек для очков -1- и разблокировать центральную облицовку -2- и -3- блока лампы освещения салона/лампы для чтения -стрелка-.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4" name="Рисунок 4" descr="A96-10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96-100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0FDB" w:rsidRPr="00CE0FDB" w:rsidRDefault="00CE0FDB" w:rsidP="00CE0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CE0FDB" w:rsidRPr="00CE0FDB" w:rsidTr="00CE0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CE0FDB" w:rsidRPr="00CE0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Разблокировать </w:t>
                  </w:r>
                  <w:proofErr w:type="spellStart"/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рассеиватель</w:t>
                  </w:r>
                  <w:proofErr w:type="spellEnd"/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-1- лампы освещения салона/лампы для чтения -стрелка-.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3" name="Рисунок 3" descr="A96-10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96-100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0FDB" w:rsidRPr="00CE0FDB" w:rsidRDefault="00CE0FDB" w:rsidP="00CE0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CE0FDB" w:rsidRPr="00CE0FDB" w:rsidTr="00CE0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13"/>
            </w:tblGrid>
            <w:tr w:rsidR="00CE0FDB" w:rsidRPr="00CE0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болты -стрелки-.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CE0FDB" w:rsidRPr="00CE0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Отвести плафон внутреннего освещения передней части салона вниз и извлечь из обивки крыши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2" name="Рисунок 2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E0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CE0FDB" w:rsidRPr="00CE0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-Левая стрелка- зависит от конструкции.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CE0FDB" w:rsidRPr="00CE0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Разъединить электрические штекерные соединения.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CE0FDB" w:rsidRPr="00CE0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CE0FDB" w:rsidRPr="00CE0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производится в обратной последовательности, принимая во внимание следующее: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CE0FDB" w:rsidRPr="00CE0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Подвесить и зафиксировать плафон внутреннего освещения.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CE0FDB" w:rsidRPr="00CE0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Нажать на крышку плафона внутреннего освещения до защелкивания.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CE0FDB" w:rsidRPr="00CE0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1" name="Рисунок 1" descr="A96-10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96-100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0FDB" w:rsidRPr="00CE0FDB" w:rsidRDefault="00CE0FDB" w:rsidP="00CE0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187" w:type="pct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5351"/>
        <w:gridCol w:w="462"/>
        <w:gridCol w:w="194"/>
        <w:gridCol w:w="3690"/>
      </w:tblGrid>
      <w:tr w:rsidR="00CE0FDB" w:rsidRPr="00CE0FDB" w:rsidTr="00CE0FDB">
        <w:trPr>
          <w:gridBefore w:val="1"/>
          <w:gridAfter w:val="2"/>
          <w:wBefore w:w="4" w:type="pct"/>
          <w:wAfter w:w="2313" w:type="pct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E0FDB" w:rsidRPr="00CE0FDB" w:rsidRDefault="00CE0FDB" w:rsidP="00CE0FDB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Узел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E0FDB" w:rsidRPr="00CE0FDB" w:rsidRDefault="00CE0FDB" w:rsidP="00CE0FD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E0FD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CE0FDB" w:rsidRPr="00CE0FDB" w:rsidTr="00CE0FDB">
        <w:trPr>
          <w:gridBefore w:val="1"/>
          <w:gridAfter w:val="2"/>
          <w:wBefore w:w="4" w:type="pct"/>
          <w:wAfter w:w="2313" w:type="pct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E0FDB" w:rsidRPr="00CE0FDB" w:rsidRDefault="00CE0FDB" w:rsidP="00CE0FDB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Плафон внутреннего освещения к обивке салона.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E0FDB" w:rsidRPr="00CE0FDB" w:rsidRDefault="00CE0FDB" w:rsidP="00CE0FD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E0FDB" w:rsidRPr="00CE0FDB" w:rsidTr="00CE0F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21"/>
            </w:tblGrid>
            <w:tr w:rsidR="00CE0FDB" w:rsidRPr="00CE0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6" w:name="X-5907C4FFIVRMCG"/>
                  <w:bookmarkEnd w:id="6"/>
                  <w:r w:rsidRPr="00CE0FDB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подсветки косметического зеркала -W14-/-W20-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E0FDB" w:rsidRPr="00CE0FDB" w:rsidRDefault="00CE0FDB" w:rsidP="00CE0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CE0FDB" w:rsidRPr="00CE0FDB" w:rsidTr="00CE0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CE0FDB" w:rsidRPr="00CE0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CE0FDB" w:rsidRPr="00CE0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Осторожно, поддев плоской отверткой в выемке -стрелка-, снять подсветку косметического зеркала.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CE0FDB" w:rsidRPr="00CE0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Разъединить электрическое штекерное соединение.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C13A84F" wp14:editId="592CB863">
                  <wp:extent cx="3522345" cy="2830830"/>
                  <wp:effectExtent l="0" t="0" r="1905" b="7620"/>
                  <wp:docPr id="6" name="Рисунок 6" descr="A96-0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96-06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0FDB" w:rsidRPr="00CE0FDB" w:rsidRDefault="00CE0FDB" w:rsidP="00CE0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CE0FDB" w:rsidRPr="00CE0FDB" w:rsidTr="00CE0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CE0FDB" w:rsidRPr="00CE0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крышку над лампой накаливания -стрелка-.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CE0FDB" w:rsidRPr="00CE0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лампу накаливания (12 В, 5 Вт) из зажимного патрона.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CE0FDB" w:rsidRPr="00CE0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CE0FDB" w:rsidRPr="00CE0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E0FDB" w:rsidRPr="00CE0FDB" w:rsidRDefault="00CE0FDB" w:rsidP="00CE0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0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осуществляется в обратной последовательности.</w:t>
                  </w:r>
                </w:p>
              </w:tc>
            </w:tr>
          </w:tbl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0FDB" w:rsidRPr="00CE0FDB" w:rsidRDefault="00CE0FDB" w:rsidP="00CE0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FD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B00D8B9" wp14:editId="7A86FCA8">
                  <wp:extent cx="3482975" cy="2790825"/>
                  <wp:effectExtent l="0" t="0" r="3175" b="9525"/>
                  <wp:docPr id="5" name="Рисунок 5" descr="A96-0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96-0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97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0A88" w:rsidRDefault="00E10A88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155"/>
        <w:gridCol w:w="400"/>
      </w:tblGrid>
      <w:tr w:rsidR="00E10A88" w:rsidRPr="00E10A88" w:rsidTr="00E10A8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10A88" w:rsidRPr="00E10A8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7" w:name="X-EYT5EU0HI6B"/>
                  <w:bookmarkEnd w:id="7"/>
                  <w:r w:rsidRPr="00E10A88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Предписания по технике безопасности при эксплуатации внутреннего зеркала заднего вида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10A88" w:rsidRPr="00E10A8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2D25E985" wp14:editId="227C58C7">
                        <wp:extent cx="302260" cy="262255"/>
                        <wp:effectExtent l="0" t="0" r="2540" b="4445"/>
                        <wp:docPr id="10" name="Рисунок 10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62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10A88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5113"/>
                  </w:tblGrid>
                  <w:tr w:rsidR="00E10A88" w:rsidRPr="00E10A88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10A88" w:rsidRPr="00E10A88" w:rsidRDefault="00E10A88" w:rsidP="00E10A8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10A88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E10A88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10A88" w:rsidRPr="00E10A88" w:rsidRDefault="00E10A88" w:rsidP="00E10A8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10A88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Стекло внутреннего зеркала состоит из нескольких слоев и содержит электролит для создания эффекта затемнения. Учитывать, что если разбить стекло, жидкий электролит вытечет.</w:t>
                        </w:r>
                      </w:p>
                    </w:tc>
                  </w:tr>
                </w:tbl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5113"/>
                  </w:tblGrid>
                  <w:tr w:rsidR="00E10A88" w:rsidRPr="00E10A88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10A88" w:rsidRPr="00E10A88" w:rsidRDefault="00E10A88" w:rsidP="00E10A8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10A88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E10A88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10A88" w:rsidRPr="00E10A88" w:rsidRDefault="00E10A88" w:rsidP="00E10A8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10A88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Жидкий электролит может вызвать раздражение кожи, глаз и органов дыхания.</w:t>
                        </w:r>
                      </w:p>
                    </w:tc>
                  </w:tr>
                </w:tbl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5113"/>
                  </w:tblGrid>
                  <w:tr w:rsidR="00E10A88" w:rsidRPr="00E10A88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10A88" w:rsidRPr="00E10A88" w:rsidRDefault="00E10A88" w:rsidP="00E10A8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10A88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E10A88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10A88" w:rsidRPr="00E10A88" w:rsidRDefault="00E10A88" w:rsidP="00E10A8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10A88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Если жидкий электролит попал в глаза или на кожу, необходимо сразу промыть их большим количеством воды. Если раздражение не проходит, немедленно обратиться к врачу.</w:t>
                        </w:r>
                      </w:p>
                    </w:tc>
                  </w:tr>
                </w:tbl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10A88" w:rsidRPr="00E10A8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17668C62" wp14:editId="54244705">
                        <wp:extent cx="302260" cy="278130"/>
                        <wp:effectExtent l="0" t="0" r="2540" b="7620"/>
                        <wp:docPr id="9" name="Рисунок 9" descr="C:\ElsaWin\html\images\Vorsich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C:\ElsaWin\html\images\Vorsich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10A88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Осторожно!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413"/>
                  </w:tblGrid>
                  <w:tr w:rsidR="00E10A88" w:rsidRPr="00E10A88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10A88" w:rsidRPr="00E10A88" w:rsidRDefault="00E10A88" w:rsidP="00E10A8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10A88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Вытекший из разбитого зеркала жидкий электролит повреждает при контакте все пластмассовые поверхности. Поэтому следует незамедлительно смыть его с помощью большого количества воды и губки.</w:t>
                        </w:r>
                      </w:p>
                    </w:tc>
                  </w:tr>
                </w:tbl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E10A88" w:rsidRPr="00E10A88" w:rsidTr="00E10A8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14" w:type="pct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8" w:name="X-KZT5EUYQL6B"/>
            <w:bookmarkEnd w:id="8"/>
            <w:r w:rsidRPr="00E10A88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lastRenderedPageBreak/>
              <w:t>Общие указания по эксплуатации внутреннего зеркала заднего вида</w:t>
            </w:r>
          </w:p>
        </w:tc>
      </w:tr>
    </w:tbl>
    <w:p w:rsidR="00E10A88" w:rsidRPr="00E10A88" w:rsidRDefault="00E10A88" w:rsidP="00E10A8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E10A88" w:rsidRPr="00E10A8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Выпускаются внутренние зеркала заднего вида различного исполнения и с различными функциями:</w:t>
            </w:r>
          </w:p>
        </w:tc>
      </w:tr>
    </w:tbl>
    <w:p w:rsidR="00E10A88" w:rsidRPr="00E10A88" w:rsidRDefault="00E10A88" w:rsidP="00E10A8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630"/>
      </w:tblGrid>
      <w:tr w:rsidR="00E10A88" w:rsidRPr="00E10A8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Ручная установка затемнения зеркала</w:t>
            </w:r>
          </w:p>
        </w:tc>
      </w:tr>
    </w:tbl>
    <w:p w:rsidR="00E10A88" w:rsidRPr="00E10A88" w:rsidRDefault="00E10A88" w:rsidP="00E10A8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389"/>
      </w:tblGrid>
      <w:tr w:rsidR="00E10A88" w:rsidRPr="00E10A8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Внутреннее зеркало с автоматическим затемнением -Y7-</w:t>
            </w:r>
          </w:p>
        </w:tc>
      </w:tr>
    </w:tbl>
    <w:p w:rsidR="00E10A88" w:rsidRPr="00E10A88" w:rsidRDefault="00E10A88" w:rsidP="00E10A8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100"/>
      </w:tblGrid>
      <w:tr w:rsidR="00E10A88" w:rsidRPr="00E10A8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Внутреннее зеркало с цифровым компасом</w:t>
            </w:r>
          </w:p>
        </w:tc>
      </w:tr>
    </w:tbl>
    <w:p w:rsidR="00E10A88" w:rsidRPr="00E10A88" w:rsidRDefault="00E10A88" w:rsidP="00E10A8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216"/>
      </w:tblGrid>
      <w:tr w:rsidR="00E10A88" w:rsidRPr="00E10A8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Внутреннее зеркало с датчиком дождя и освещенности</w:t>
            </w:r>
          </w:p>
        </w:tc>
      </w:tr>
    </w:tbl>
    <w:p w:rsidR="00E10A88" w:rsidRPr="00E10A88" w:rsidRDefault="00E10A88" w:rsidP="00E10A8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894"/>
      </w:tblGrid>
      <w:tr w:rsidR="00E10A88" w:rsidRPr="00E10A8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Внутреннее зеркало с датчиком дождя и освещенности -G397-</w:t>
            </w:r>
          </w:p>
        </w:tc>
      </w:tr>
    </w:tbl>
    <w:p w:rsidR="00E10A88" w:rsidRPr="00E10A88" w:rsidRDefault="00E10A88" w:rsidP="00E10A8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96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13"/>
        <w:gridCol w:w="17"/>
        <w:gridCol w:w="177"/>
        <w:gridCol w:w="3682"/>
      </w:tblGrid>
      <w:tr w:rsidR="00E10A88" w:rsidRPr="00E10A88" w:rsidTr="00E10A88">
        <w:trPr>
          <w:gridAfter w:val="2"/>
          <w:wAfter w:w="3859" w:type="dxa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55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Внутреннее зеркало с датчиком влажности воздуха -G355-</w:t>
            </w:r>
          </w:p>
        </w:tc>
      </w:tr>
      <w:tr w:rsidR="00E10A88" w:rsidRPr="00E10A88" w:rsidTr="00E10A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8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3"/>
            </w:tblGrid>
            <w:tr w:rsidR="00E10A88" w:rsidRPr="00E10A8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9" w:name="XVO7CSBESTRE"/>
                  <w:bookmarkEnd w:id="9"/>
                  <w:r w:rsidRPr="00E10A88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внутреннего зеркала заднего вида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3"/>
            </w:tblGrid>
            <w:tr w:rsidR="00E10A88" w:rsidRPr="00E10A8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снятии и установке учитывать предписания по технике безопасности </w:t>
                  </w:r>
                  <w:hyperlink r:id="rId27" w:history="1">
                    <w:r w:rsidRPr="00E10A88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общие указания по обращению с внутренним зеркалом заднего вида </w:t>
                  </w:r>
                  <w:hyperlink r:id="rId28" w:history="1">
                    <w:r w:rsidRPr="00E10A88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4027F19" wp14:editId="3ED2AD4F">
                  <wp:extent cx="302260" cy="278130"/>
                  <wp:effectExtent l="0" t="0" r="2540" b="7620"/>
                  <wp:docPr id="15" name="Рисунок 15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3"/>
            </w:tblGrid>
            <w:tr w:rsidR="00E10A88" w:rsidRPr="00E10A8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Порядок снятия и установки описан для внутреннего зеркала с автоматическим затемнением -Y7-. Для других исполнений внутреннего зеркала снятие и установка аналогичны.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E10A88" w:rsidRPr="00E10A88" w:rsidRDefault="00E10A88" w:rsidP="00E10A8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56"/>
        <w:gridCol w:w="5710"/>
      </w:tblGrid>
      <w:tr w:rsidR="00E10A88" w:rsidRPr="00E10A88" w:rsidTr="00E10A8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E10A88" w:rsidRPr="00E10A8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9"/>
            </w:tblGrid>
            <w:tr w:rsidR="00E10A88" w:rsidRPr="00E10A8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Вариант комплектации с ассистентом движения по полосе: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9"/>
            </w:tblGrid>
            <w:tr w:rsidR="00E10A88" w:rsidRPr="00E10A8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нижнюю накладку -1--стрелки-.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9"/>
            </w:tblGrid>
            <w:tr w:rsidR="00E10A88" w:rsidRPr="00E10A8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 помощью отвертки поддеть нижнюю накладку и снять ее.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34F97A0" wp14:editId="0F78AC7F">
                  <wp:extent cx="3625850" cy="2950210"/>
                  <wp:effectExtent l="0" t="0" r="0" b="2540"/>
                  <wp:docPr id="14" name="Рисунок 14" descr="A68-10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A68-10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295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0A88" w:rsidRPr="00E10A88" w:rsidRDefault="00E10A88" w:rsidP="00E10A8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56"/>
        <w:gridCol w:w="5710"/>
      </w:tblGrid>
      <w:tr w:rsidR="00E10A88" w:rsidRPr="00E10A88" w:rsidTr="00E10A8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9"/>
            </w:tblGrid>
            <w:tr w:rsidR="00E10A88" w:rsidRPr="00E10A8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 помощью отвертки разблокировать накладку -1- на ножке зеркала и снять ее.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37E2FAC" wp14:editId="3AF7A16B">
                  <wp:extent cx="3625850" cy="2950210"/>
                  <wp:effectExtent l="0" t="0" r="0" b="2540"/>
                  <wp:docPr id="13" name="Рисунок 13" descr="A68-10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A68-10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295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0A88" w:rsidRPr="00E10A88" w:rsidRDefault="00E10A88" w:rsidP="00E10A8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E10A88" w:rsidRPr="00E10A88" w:rsidTr="00E10A8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E10A88" w:rsidRPr="00E10A8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Вариант комплектации без ассистента движения по полосе: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E10A88" w:rsidRPr="00E10A8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накладку -1- снизу у ножки зеркала -стрелки-.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8F847BC" wp14:editId="77E4C42C">
                  <wp:extent cx="3514725" cy="2838450"/>
                  <wp:effectExtent l="0" t="0" r="9525" b="0"/>
                  <wp:docPr id="12" name="Рисунок 12" descr="A96-10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A96-100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0A88" w:rsidRPr="00E10A88" w:rsidRDefault="00E10A88" w:rsidP="00E10A8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  <w:gridCol w:w="56"/>
        <w:gridCol w:w="2008"/>
        <w:gridCol w:w="194"/>
        <w:gridCol w:w="3349"/>
        <w:gridCol w:w="333"/>
      </w:tblGrid>
      <w:tr w:rsidR="00E10A88" w:rsidRPr="00E10A88" w:rsidTr="00547C2E">
        <w:trPr>
          <w:gridAfter w:val="1"/>
          <w:wAfter w:w="172" w:type="pct"/>
        </w:trPr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0"/>
            </w:tblGrid>
            <w:tr w:rsidR="00E10A88" w:rsidRPr="00E10A8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Продолжение описания работ для всех автомобилей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E10A88" w:rsidRPr="00E10A8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Вынуть электрическое штекерное соединение из крепления.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346"/>
            </w:tblGrid>
            <w:tr w:rsidR="00E10A88" w:rsidRPr="00E10A8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разъём -2-.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E10A88" w:rsidRPr="00E10A8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Повернуть внутреннее зеркало за ножку -1- в направлении против часовой стрелки -стрелка- до упора.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E10A88" w:rsidRPr="00E10A8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салонное зеркало с кронштейна.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E10A88" w:rsidRPr="00E10A8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0"/>
            </w:tblGrid>
            <w:tr w:rsidR="00E10A88" w:rsidRPr="00E10A8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производится в обратной последовательности, принимая во внимание следующее: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E10A88" w:rsidRPr="00E10A8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Приложить внутреннее зеркало с поворотом на 30° по отношению к его монтажному положению.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E10A88" w:rsidRPr="00E10A8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10A88" w:rsidRPr="00E10A88" w:rsidRDefault="00E10A88" w:rsidP="00E10A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0A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Затем повернуть зеркало по часовой стрелке до упора.</w:t>
                  </w:r>
                </w:p>
              </w:tc>
            </w:tr>
          </w:tbl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E10A88" w:rsidRPr="00E10A88" w:rsidRDefault="00E10A88" w:rsidP="00E10A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0A8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9198180" wp14:editId="7289D90C">
                  <wp:extent cx="3514725" cy="2838450"/>
                  <wp:effectExtent l="0" t="0" r="9525" b="0"/>
                  <wp:docPr id="11" name="Рисунок 11" descr="A96-10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A96-100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7C2E" w:rsidRPr="00547C2E" w:rsidTr="00547C2E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547C2E" w:rsidRPr="00547C2E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0" w:name="X-XSF4DUKZI8"/>
                  <w:bookmarkEnd w:id="10"/>
                  <w:r w:rsidRPr="00547C2E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Включение и выключение автоматического затемнения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76"/>
            </w:tblGrid>
            <w:tr w:rsidR="00547C2E" w:rsidRPr="00547C2E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Выключение и включение автоматического затемнения: 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7C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7C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547C2E" w:rsidRPr="00547C2E" w:rsidRDefault="00547C2E" w:rsidP="00547C2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  <w:gridCol w:w="56"/>
        <w:gridCol w:w="2008"/>
        <w:gridCol w:w="194"/>
        <w:gridCol w:w="3349"/>
        <w:gridCol w:w="333"/>
      </w:tblGrid>
      <w:tr w:rsidR="00547C2E" w:rsidRPr="00547C2E" w:rsidTr="00547C2E">
        <w:trPr>
          <w:gridAfter w:val="1"/>
          <w:wAfter w:w="172" w:type="pct"/>
        </w:trPr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Автоматическое затемнение включается и выключается путем кратковременного нажатия (менее 3 секунд) клавиши -1-. 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Автоматическая функция затемнения „</w:t>
                  </w:r>
                  <w:proofErr w:type="spellStart"/>
                  <w:proofErr w:type="gramStart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</w:t>
                  </w:r>
                  <w:proofErr w:type="spellEnd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“</w:t>
                  </w:r>
                  <w:proofErr w:type="gramEnd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 Индикатор -2- загорается.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Автоматическая функция затемнения „</w:t>
                  </w:r>
                  <w:proofErr w:type="spellStart"/>
                  <w:proofErr w:type="gramStart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</w:t>
                  </w:r>
                  <w:proofErr w:type="spellEnd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“</w:t>
                  </w:r>
                  <w:proofErr w:type="gramEnd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 Индикатор -2- гаснет.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Автоматическое затемнение активируется каждый раз после „включения </w:t>
                  </w:r>
                  <w:proofErr w:type="gramStart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зажигания“</w:t>
                  </w:r>
                  <w:proofErr w:type="gramEnd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выключить автоматическое затемнение внутреннего зеркала, то автоматическое затемнение наружных зеркал тоже выключится.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режиме затемнения поверхность зеркала становится светлее, если включается плафон освещения салона или передача заднего хода.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Следует учитывать, что автоматическое затемнение внутреннего зеркала работает правильно только в том случае, если поднята шторка заднего стекла.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7C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7C2E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47C3DE6" wp14:editId="2D5F6245">
                  <wp:extent cx="3514725" cy="2838450"/>
                  <wp:effectExtent l="0" t="0" r="9525" b="0"/>
                  <wp:docPr id="16" name="Рисунок 16" descr="A68-10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A68-10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7C2E" w:rsidRPr="00547C2E" w:rsidTr="00547C2E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547C2E" w:rsidRPr="00547C2E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1" w:name="X-52B3VWZZAR"/>
                  <w:bookmarkEnd w:id="11"/>
                  <w:r w:rsidRPr="00547C2E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Регулировка внутреннего зеркала с автоматическим затемнением -Y7- для </w:t>
                  </w:r>
                  <w:proofErr w:type="spellStart"/>
                  <w:r w:rsidRPr="00547C2E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праворульных</w:t>
                  </w:r>
                  <w:proofErr w:type="spellEnd"/>
                  <w:r w:rsidRPr="00547C2E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 или </w:t>
                  </w:r>
                  <w:proofErr w:type="spellStart"/>
                  <w:r w:rsidRPr="00547C2E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леворульных</w:t>
                  </w:r>
                  <w:proofErr w:type="spellEnd"/>
                  <w:r w:rsidRPr="00547C2E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 автомобилей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547C2E" w:rsidRPr="00547C2E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Регулировка в зависимости от стороны установки рулевого колеса необходима в следующих случаях: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514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</w:t>
                  </w:r>
                  <w:proofErr w:type="gramEnd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установке нового внутреннего зеркала с автоматическим затемнением -Y7-.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7C2E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F49B002" wp14:editId="08F20662">
                  <wp:extent cx="302260" cy="278130"/>
                  <wp:effectExtent l="0" t="0" r="2540" b="7620"/>
                  <wp:docPr id="18" name="Рисунок 18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7C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514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 более новых моделях внутреннего зеркала с автоматическим затемнением -Y7- датчик зоны магнитного отклонения устанавливается на корпус зеркала, а не на основание. Регулировку зеркала в зависимости от зоны магнитного отклонения можно или „</w:t>
                  </w:r>
                  <w:proofErr w:type="gramStart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нужно“ выполнять</w:t>
                  </w:r>
                  <w:proofErr w:type="gramEnd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только для таких зеркал.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7C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7C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547C2E" w:rsidRPr="00547C2E" w:rsidRDefault="00547C2E" w:rsidP="00547C2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  <w:gridCol w:w="56"/>
        <w:gridCol w:w="2008"/>
        <w:gridCol w:w="194"/>
        <w:gridCol w:w="3349"/>
        <w:gridCol w:w="333"/>
      </w:tblGrid>
      <w:tr w:rsidR="00547C2E" w:rsidRPr="00547C2E" w:rsidTr="00547C2E">
        <w:trPr>
          <w:gridAfter w:val="1"/>
          <w:wAfter w:w="172" w:type="pct"/>
        </w:trPr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Новое внутреннее зеркало с автоматическим затемнением -Y7- легко узнать по появлению на дисплее при нажатии клавиши -2- и удержании нажатой больше 12 секунд буквы „</w:t>
                  </w:r>
                  <w:proofErr w:type="gramStart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L“ или</w:t>
                  </w:r>
                  <w:proofErr w:type="gramEnd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„A“.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Нажать клавишу -2- и удерживать нажатой от 12 до 15 секунд пока не появиться „L - для </w:t>
                  </w:r>
                  <w:proofErr w:type="spellStart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леворульных</w:t>
                  </w:r>
                  <w:proofErr w:type="spellEnd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автомобилей“ </w:t>
                  </w:r>
                  <w:proofErr w:type="spellStart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или</w:t>
                  </w:r>
                  <w:proofErr w:type="gramEnd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„A</w:t>
                  </w:r>
                  <w:proofErr w:type="spellEnd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 для </w:t>
                  </w:r>
                  <w:proofErr w:type="spellStart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праворульных</w:t>
                  </w:r>
                  <w:proofErr w:type="spellEnd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автомобилей“.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Еще раз коротко нажать клавишу -2- для изменения регулировки в зависимости от стороны установки рулевого колеса.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Через некоторое время индикация автоматически переключится на „C - для </w:t>
                  </w:r>
                  <w:proofErr w:type="gramStart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калибровки“</w:t>
                  </w:r>
                  <w:proofErr w:type="gramEnd"/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. Теперь необходимо выполнить еще и калибровку цифрового компаса </w:t>
                  </w:r>
                  <w:hyperlink r:id="rId34" w:history="1">
                    <w:r w:rsidRPr="00547C2E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Убедитесь в том, что после регулировки зоны магнитного отклонения снова включается автоматическое затемнение внутреннего зеркала </w:t>
                  </w:r>
                  <w:hyperlink r:id="rId35" w:history="1">
                    <w:r w:rsidRPr="00547C2E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7C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7C2E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B27DB17" wp14:editId="630CB7C0">
                  <wp:extent cx="3514725" cy="2838450"/>
                  <wp:effectExtent l="0" t="0" r="9525" b="0"/>
                  <wp:docPr id="17" name="Рисунок 17" descr="A68-10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A68-100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7C2E" w:rsidRPr="00547C2E" w:rsidTr="00547C2E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547C2E" w:rsidRPr="00547C2E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2" w:name="X-3F2BVWZZBN"/>
                  <w:bookmarkEnd w:id="12"/>
                  <w:r w:rsidRPr="00547C2E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Проверка работы внутреннего зеркала с автоматическим затемнением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547C2E" w:rsidRPr="00547C2E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Проверка работы может быть выполнена только при соблюдении следующих условий: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20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Внутреннее зеркало установлено.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34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Зажигание включено.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24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Передача заднего хода не выбрана.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514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Автоматическая функция затемнения должна быть включена, соответствующий индикатор гореть.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35"/>
            </w:tblGrid>
            <w:tr w:rsidR="00547C2E" w:rsidRPr="00547C2E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Порядок проверки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7C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7C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547C2E" w:rsidRPr="00547C2E" w:rsidRDefault="00547C2E" w:rsidP="00547C2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7"/>
        <w:gridCol w:w="56"/>
        <w:gridCol w:w="1981"/>
        <w:gridCol w:w="194"/>
        <w:gridCol w:w="3349"/>
        <w:gridCol w:w="333"/>
      </w:tblGrid>
      <w:tr w:rsidR="00547C2E" w:rsidRPr="00547C2E" w:rsidTr="008B3FB7">
        <w:trPr>
          <w:gridAfter w:val="1"/>
          <w:wAfter w:w="172" w:type="pct"/>
        </w:trPr>
        <w:tc>
          <w:tcPr>
            <w:tcW w:w="1949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77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Закрыть или заклеить фотодатчик -стрелка- на боковой части корпуса -1-.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77"/>
            </w:tblGrid>
            <w:tr w:rsidR="00547C2E" w:rsidRPr="00547C2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Направить на фотодатчик -стрелка- на боковой стороне зеркала -2- луч света, например, от карманного фонаря.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77"/>
            </w:tblGrid>
            <w:tr w:rsidR="00547C2E" w:rsidRPr="00547C2E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7C2E" w:rsidRPr="00547C2E" w:rsidRDefault="00547C2E" w:rsidP="00547C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47C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Через короткое время внутреннее зеркало должно потемнеть.</w:t>
                  </w:r>
                </w:p>
              </w:tc>
            </w:tr>
          </w:tbl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7C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547C2E" w:rsidRPr="00547C2E" w:rsidRDefault="00547C2E" w:rsidP="00547C2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7C2E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3345716" wp14:editId="39FDE612">
                  <wp:extent cx="3506470" cy="4413250"/>
                  <wp:effectExtent l="0" t="0" r="0" b="6350"/>
                  <wp:docPr id="19" name="Рисунок 19" descr="A68-10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A68-100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6470" cy="441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3FB7" w:rsidRPr="008B3FB7" w:rsidTr="008B3FB7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8B3FB7" w:rsidRPr="008B3FB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FB7" w:rsidRPr="008B3FB7" w:rsidRDefault="008B3FB7" w:rsidP="008B3FB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3" w:name="XPCFTG208THIE"/>
                  <w:bookmarkEnd w:id="13"/>
                  <w:r w:rsidRPr="008B3FB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верхней обшивки стоек А</w:t>
                  </w:r>
                </w:p>
              </w:tc>
            </w:tr>
          </w:tbl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8B3FB7" w:rsidRPr="008B3FB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FB7" w:rsidRPr="008B3FB7" w:rsidRDefault="008B3FB7" w:rsidP="008B3FB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B3FB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B3FB7" w:rsidRPr="008B3FB7" w:rsidTr="008B3FB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120"/>
            </w:tblGrid>
            <w:tr w:rsidR="008B3FB7" w:rsidRPr="008B3FB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FB7" w:rsidRPr="008B3FB7" w:rsidRDefault="008B3FB7" w:rsidP="008B3FB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FB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8B3FB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FB7" w:rsidRPr="008B3FB7" w:rsidRDefault="008B3FB7" w:rsidP="008B3FB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FB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Клин -3409-</w:t>
                  </w:r>
                </w:p>
              </w:tc>
            </w:tr>
          </w:tbl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C701CC6" wp14:editId="540CC8C5">
                  <wp:extent cx="3514725" cy="2822575"/>
                  <wp:effectExtent l="0" t="0" r="9525" b="0"/>
                  <wp:docPr id="34" name="Рисунок 34" descr="W00-0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W00-0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2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B3FB7" w:rsidRPr="008B3FB7" w:rsidTr="008B3FB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FB7" w:rsidRPr="008B3FB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FB7" w:rsidRPr="008B3FB7" w:rsidRDefault="008B3FB7" w:rsidP="008B3FB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FB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8B3FB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FB7" w:rsidRPr="008B3FB7" w:rsidRDefault="008B3FB7" w:rsidP="008B3FB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FB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Инструмент для демонтажа -T40280- потребуется, чтобы снять оставшиеся в гнездах кузова зажимы.</w:t>
                  </w:r>
                </w:p>
              </w:tc>
            </w:tr>
          </w:tbl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97F1C8A" wp14:editId="6C768DFB">
                  <wp:extent cx="3514725" cy="2838450"/>
                  <wp:effectExtent l="0" t="0" r="9525" b="0"/>
                  <wp:docPr id="33" name="Рисунок 33" descr="W00-1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W00-110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9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divId w:val="1057971282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B31CAB3" wp14:editId="6039F9E3">
                  <wp:extent cx="302260" cy="262255"/>
                  <wp:effectExtent l="0" t="0" r="2540" b="4445"/>
                  <wp:docPr id="32" name="Рисунок 32" descr="C:\ElsaWin\html\images\achtu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C:\ElsaWin\html\images\achtu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3FB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ВНИМАНИЕ!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29"/>
            </w:tblGrid>
            <w:tr w:rsidR="008B3FB7" w:rsidRPr="008B3FB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FB7" w:rsidRPr="008B3FB7" w:rsidRDefault="008B3FB7" w:rsidP="008B3FB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FB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работе с верхней подушкой безопасности соблюдать меры техники безопасности </w:t>
                  </w:r>
                  <w:hyperlink r:id="rId40" w:history="1">
                    <w:r w:rsidRPr="008B3FB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8B3FB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11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Существует 2 варианта крепления верхней накладки стойки А.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7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Сначала описывается первый вариант (прибл. до введения </w:t>
            </w:r>
            <w:proofErr w:type="spell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Avant</w:t>
            </w:r>
            <w:proofErr w:type="spellEnd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8B3FB7"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 wp14:anchorId="2B345088" wp14:editId="11024DCC">
            <wp:extent cx="4763135" cy="5677535"/>
            <wp:effectExtent l="0" t="0" r="0" b="0"/>
            <wp:docPr id="31" name="Рисунок 31" descr="C:\ElsaWin\graphics\wi\A70-101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ElsaWin\graphics\wi\A70-10148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67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711"/>
      </w:tblGrid>
      <w:tr w:rsidR="008B3FB7" w:rsidRPr="008B3FB7" w:rsidTr="008B3FB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Верхняя облицовка стоек </w:t>
            </w:r>
            <w:proofErr w:type="gram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 .</w:t>
            </w:r>
            <w:proofErr w:type="gramEnd"/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Осторожно отжать верхнюю накладку стойки A -1- с помощью клина -3409- у клипсы верхней подушки безопасности -2</w:t>
            </w:r>
            <w:proofErr w:type="gram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8B3F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»скоба</w:t>
            </w:r>
            <w:proofErr w:type="gramEnd"/>
            <w:r w:rsidRPr="008B3F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с рыболовным крючком“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 упора.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средней и нижней части отжать скобы -4- верхней накладки стойки А -1- с помощью клина -3409-.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Осторожно подвинуть верхнюю накладку стойки A -1- вверх (при этом смещается клипса верхней подушки безопасности -2- в отверстии в форме замочной скважины) и извлечь верхнюю накладку стойки А -1- из поперечины -6- и пружинной защелки -5-.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клипсу верхней подушки безопасности -2- на предмет повреждений или деформации.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случае повреждения или деформации клипсы верхней подушки безопасности -2- необходимо заменить верхнюю накладку стойки А.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74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скобы -4- (2х) на предмет повреждений или деформации.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0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случае повреждения или деформации скоб -4- их необходимо заменить. 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установкой верхней накладки стойки А -1- убедиться в правильном положении клипсы верхней подушки безопасности -2- и скоб -4-.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4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Всегда соблюдать порядок установки верхней накладки стойки А -1-: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9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divId w:val="859245241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06F3D2A" wp14:editId="668A349F">
                  <wp:extent cx="302260" cy="262255"/>
                  <wp:effectExtent l="0" t="0" r="2540" b="4445"/>
                  <wp:docPr id="30" name="Рисунок 30" descr="C:\ElsaWin\html\images\achtu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C:\ElsaWin\html\images\achtu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3FB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ВНИМАНИЕ!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59"/>
            </w:tblGrid>
            <w:tr w:rsidR="008B3FB7" w:rsidRPr="008B3FB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FB7" w:rsidRPr="008B3FB7" w:rsidRDefault="008B3FB7" w:rsidP="008B3FB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FB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Не закреплять при установке верхней накладки стойки А -1- верхнюю подушку безопасности -3-.</w:t>
                  </w:r>
                </w:p>
              </w:tc>
            </w:tr>
          </w:tbl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Задвинуть верхнюю накладку стойки А -1- между поперечиной -6- и пружинной защелкой -5-</w:t>
            </w:r>
            <w:hyperlink r:id="rId42" w:history="1">
              <w:r w:rsidRPr="008B3FB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 xml:space="preserve"> → Глава</w:t>
              </w:r>
            </w:hyperlink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Скрепить верхнюю накладку стойки А -1-, начиная снизу, скобами -4- (2x) </w:t>
            </w:r>
            <w:proofErr w:type="spell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клипсой</w:t>
            </w:r>
            <w:proofErr w:type="spellEnd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верхней подушки безопасности -2-.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1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Проследить за надежным креплением верхней накладки стойки А -1-.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61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Наложить край уплотнителя двери на верхнюю накладку стойки А -1-.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693"/>
      </w:tblGrid>
      <w:tr w:rsidR="008B3FB7" w:rsidRPr="008B3FB7" w:rsidTr="008B3FB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Клипса верхней подушки безопасности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76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</w:t>
            </w:r>
            <w:proofErr w:type="gramEnd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случае повреждения или деформации заменить накладку стойки D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094"/>
      </w:tblGrid>
      <w:tr w:rsidR="008B3FB7" w:rsidRPr="008B3FB7" w:rsidTr="008B3FB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Головная подушка безопасности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52"/>
      </w:tblGrid>
      <w:tr w:rsidR="008B3FB7" w:rsidRPr="008B3FB7" w:rsidTr="008B3FB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Зажимы (2 шт.)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239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  <w:proofErr w:type="gramEnd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 повреждении или деформации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58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оставшиеся</w:t>
            </w:r>
            <w:proofErr w:type="gramEnd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гнездах кузова зажимы снять с помощью -T40280-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95"/>
      </w:tblGrid>
      <w:tr w:rsidR="008B3FB7" w:rsidRPr="008B3FB7" w:rsidTr="008B3FB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Крепежная пружина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8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43" w:history="1">
              <w:r w:rsidRPr="008B3FB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Поз.</w:t>
              </w:r>
            </w:hyperlink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735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составная</w:t>
            </w:r>
            <w:proofErr w:type="gramEnd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часть поперечины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92"/>
      </w:tblGrid>
      <w:tr w:rsidR="008B3FB7" w:rsidRPr="008B3FB7" w:rsidTr="008B3FB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4" w:name="X-WXIT1R995OB"/>
            <w:bookmarkEnd w:id="14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Перемычка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8B3FB7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8B3FB7" w:rsidRPr="008B3FB7" w:rsidTr="008B3FB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9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divId w:val="1611742454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F1192B9" wp14:editId="4036B0AD">
                  <wp:extent cx="302260" cy="262255"/>
                  <wp:effectExtent l="0" t="0" r="2540" b="4445"/>
                  <wp:docPr id="29" name="Рисунок 29" descr="C:\ElsaWin\html\images\achtu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C:\ElsaWin\html\images\achtu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3FB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ВНИМАНИЕ!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29"/>
            </w:tblGrid>
            <w:tr w:rsidR="008B3FB7" w:rsidRPr="008B3FB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FB7" w:rsidRPr="008B3FB7" w:rsidRDefault="008B3FB7" w:rsidP="008B3FB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FB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работе с верхней подушкой безопасности соблюдать меры техники безопасности </w:t>
                  </w:r>
                  <w:hyperlink r:id="rId44" w:history="1">
                    <w:r w:rsidRPr="008B3FB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8B3FB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11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Существует 2 варианта крепления верхней накладки стойки А.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0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Затем описывается второй вариант (прибл. после введения </w:t>
            </w:r>
            <w:proofErr w:type="spell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Avant</w:t>
            </w:r>
            <w:proofErr w:type="spellEnd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8B3FB7"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 wp14:anchorId="0D24C527" wp14:editId="56AC16A6">
            <wp:extent cx="4763135" cy="5677535"/>
            <wp:effectExtent l="0" t="0" r="0" b="0"/>
            <wp:docPr id="28" name="Рисунок 28" descr="C:\ElsaWin\graphics\wi\A70-102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ElsaWin\graphics\wi\A70-10268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67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711"/>
      </w:tblGrid>
      <w:tr w:rsidR="008B3FB7" w:rsidRPr="008B3FB7" w:rsidTr="008B3FB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Верхняя облицовка стоек </w:t>
            </w:r>
            <w:proofErr w:type="gram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 .</w:t>
            </w:r>
            <w:proofErr w:type="gramEnd"/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316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нижней части отжать скобу -4- верхней накладки стойки А -1- с помощью клина -3409-.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Осторожно отжать верхнюю накладку стойки A -1- с помощью клина -3409- у скоб -2- (2x</w:t>
            </w:r>
            <w:proofErr w:type="gram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) </w:t>
            </w:r>
            <w:r w:rsidRPr="008B3F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»скобы</w:t>
            </w:r>
            <w:proofErr w:type="gramEnd"/>
            <w:r w:rsidRPr="008B3F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с рыболовным крючком“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 упора.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Осторожно подвинуть верхнюю накладку стойки A -1- вверх (при этом смещаются скобы -2- (2х) в отверстии в форме замочной скважины) и извлечь верхнюю накладку стойки А -1- из поперечины -6- и пружинной защелки -5-.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Установка: Установка осуществляется в обратной последовательности, при этом соблюдать следующее: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74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скобы -2- (2х) на предмет повреждений или деформации.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случае повреждения или деформации скоб -2- необходимо заменить верхнюю накладку стойки А.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30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скобу -4- на предмет повреждений или деформации.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75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случае повреждения или деформации скобы -4- ее необходимо заменить. 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установкой верхней накладки стойки А -1- убедиться в правильном положении скоб -2- и -4-.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59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divId w:val="1892183261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2EDC1F6" wp14:editId="1636C42D">
                  <wp:extent cx="302260" cy="262255"/>
                  <wp:effectExtent l="0" t="0" r="2540" b="4445"/>
                  <wp:docPr id="27" name="Рисунок 27" descr="C:\ElsaWin\html\images\achtu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C:\ElsaWin\html\images\achtu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3FB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ВНИМАНИЕ!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759"/>
            </w:tblGrid>
            <w:tr w:rsidR="008B3FB7" w:rsidRPr="008B3FB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FB7" w:rsidRPr="008B3FB7" w:rsidRDefault="008B3FB7" w:rsidP="008B3FB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FB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 закреплять при установке верхней накладки стойки А -1- верхнюю подушку безопасности.</w:t>
                  </w:r>
                </w:p>
              </w:tc>
            </w:tr>
          </w:tbl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1"/>
      </w:tblGrid>
      <w:tr w:rsidR="008B3FB7" w:rsidRPr="008B3FB7" w:rsidTr="008B3FB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Проследить за надежным креплением верхней накладки стойки А -1-.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61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Наложить край уплотнителя двери на верхнюю накладку стойки А -1-.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52"/>
      </w:tblGrid>
      <w:tr w:rsidR="008B3FB7" w:rsidRPr="008B3FB7" w:rsidTr="008B3FB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Зажимы (2 шт.)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76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</w:t>
            </w:r>
            <w:proofErr w:type="gramEnd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случае повреждения или деформации заменить накладку стойки D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094"/>
      </w:tblGrid>
      <w:tr w:rsidR="008B3FB7" w:rsidRPr="008B3FB7" w:rsidTr="008B3FB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Головная подушка безопасности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99"/>
      </w:tblGrid>
      <w:tr w:rsidR="008B3FB7" w:rsidRPr="008B3FB7" w:rsidTr="008B3FB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Скоба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239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  <w:proofErr w:type="gramEnd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 повреждении или деформации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58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оставшиеся</w:t>
            </w:r>
            <w:proofErr w:type="gramEnd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гнездах кузова зажимы снять с помощью -T40280-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95"/>
      </w:tblGrid>
      <w:tr w:rsidR="008B3FB7" w:rsidRPr="008B3FB7" w:rsidTr="008B3FB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Крепежная пружина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8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46" w:history="1">
              <w:r w:rsidRPr="008B3FB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Поз.</w:t>
              </w:r>
            </w:hyperlink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735"/>
      </w:tblGrid>
      <w:tr w:rsidR="008B3FB7" w:rsidRPr="008B3FB7" w:rsidT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составная</w:t>
            </w:r>
            <w:proofErr w:type="gramEnd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часть поперечины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92"/>
      </w:tblGrid>
      <w:tr w:rsidR="008B3FB7" w:rsidRPr="008B3FB7" w:rsidTr="008B3FB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5" w:name="X-0BFUTSOQQX"/>
            <w:bookmarkEnd w:id="15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Перемычка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8B3FB7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5"/>
        <w:gridCol w:w="188"/>
        <w:gridCol w:w="3556"/>
        <w:gridCol w:w="331"/>
      </w:tblGrid>
      <w:tr w:rsidR="008B3FB7" w:rsidRPr="008B3FB7" w:rsidTr="008B3FB7">
        <w:trPr>
          <w:gridAfter w:val="1"/>
        </w:trPr>
        <w:tc>
          <w:tcPr>
            <w:tcW w:w="289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83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8B3FB7" w:rsidRPr="008B3FB7" w:rsidTr="008B3FB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16" w:name="X-O7STLSOO0HB"/>
            <w:bookmarkEnd w:id="16"/>
            <w:r w:rsidRPr="008B3FB7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Дополнительные правила безопасности для верхних подушек безопасности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448"/>
      </w:tblGrid>
      <w:tr w:rsidR="008B3FB7" w:rsidRP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каждой установкой провести осмотр накладок на наличие повреждений.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облицовках (верхняя облицовка стоек А, В, С и облицовка стойки D) запрещается проводить ремонтные работы.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852"/>
      </w:tblGrid>
      <w:tr w:rsidR="008B3FB7" w:rsidRP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установке проследить за надежностью посадки накладок.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Модуль верхней подушки безопасности можно сгибать только в предусмотренном для этого месте (переход от крыши к стойке А).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060"/>
      </w:tblGrid>
      <w:tr w:rsidR="008B3FB7" w:rsidRP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проведении ремонта позади подушки безопасности всегда снимать весь модуль.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Снятые модули подушки безопасности складывать в контейнер или укладывать на чистую ровную поверхность (подложить покрывало или в багажник).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После ремонта кузова в области верхней подушки безопасности необходимо проверить кузов на наличие брызг от сварки, деформации и истертых мест (сравнить с противоположной стороной).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95"/>
      </w:tblGrid>
      <w:tr w:rsidR="008B3FB7" w:rsidRP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Всегда надежно держать в руках модуль верхней подушки безопасности.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Снятые модули подушки безопасности всегда укладывать вместе и брать за газогенератор (большой палец в направлении </w:t>
            </w:r>
            <w:proofErr w:type="spellStart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электроподсоединения</w:t>
            </w:r>
            <w:proofErr w:type="spellEnd"/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788"/>
      </w:tblGrid>
      <w:tr w:rsidR="008B3FB7" w:rsidRP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Всегда держать рукой за газогенератор.</w:t>
            </w:r>
          </w:p>
        </w:tc>
      </w:tr>
    </w:tbl>
    <w:p w:rsidR="008B3FB7" w:rsidRPr="008B3FB7" w:rsidRDefault="008B3FB7" w:rsidP="008B3FB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B3FB7" w:rsidRPr="008B3FB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3FB7" w:rsidRPr="008B3FB7" w:rsidRDefault="008B3FB7" w:rsidP="008B3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FB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Модули подушки безопасности никогда нельзя скручивать, сматывать, завязывать узлом, бросать, швырять, растягивать, подвешивать, сдавливать, прижимать, натягивать и втискивать</w:t>
            </w:r>
          </w:p>
        </w:tc>
      </w:tr>
    </w:tbl>
    <w:p w:rsidR="00E10A88" w:rsidRDefault="00E10A88">
      <w:bookmarkStart w:id="17" w:name="_GoBack"/>
      <w:bookmarkEnd w:id="17"/>
    </w:p>
    <w:sectPr w:rsidR="00E10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31F"/>
    <w:rsid w:val="00083506"/>
    <w:rsid w:val="001E2859"/>
    <w:rsid w:val="00547C2E"/>
    <w:rsid w:val="00842E8C"/>
    <w:rsid w:val="008B3FB7"/>
    <w:rsid w:val="00AC031F"/>
    <w:rsid w:val="00CE0FDB"/>
    <w:rsid w:val="00DA232B"/>
    <w:rsid w:val="00E10A88"/>
    <w:rsid w:val="00E2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18C39F-DD21-4A98-91A9-CB8056E03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im-bild">
    <w:name w:val="im-bild"/>
    <w:basedOn w:val="a0"/>
    <w:rsid w:val="00CE0FDB"/>
  </w:style>
  <w:style w:type="character" w:customStyle="1" w:styleId="bullet-wingdings1">
    <w:name w:val="bullet-wingdings1"/>
    <w:basedOn w:val="a0"/>
    <w:rsid w:val="00E10A88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E10A88"/>
  </w:style>
  <w:style w:type="character" w:styleId="a4">
    <w:name w:val="Hyperlink"/>
    <w:basedOn w:val="a0"/>
    <w:uiPriority w:val="99"/>
    <w:semiHidden/>
    <w:unhideWhenUsed/>
    <w:rsid w:val="00DA232B"/>
    <w:rPr>
      <w:strike w:val="0"/>
      <w:dstrike w:val="0"/>
      <w:color w:val="FF0000"/>
      <w:u w:val="none"/>
      <w:effect w:val="none"/>
    </w:rPr>
  </w:style>
  <w:style w:type="character" w:customStyle="1" w:styleId="salopp1">
    <w:name w:val="salopp1"/>
    <w:basedOn w:val="a0"/>
    <w:rsid w:val="008B3F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8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9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9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1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hi14zuw0agd3cffph3aoyiutwbupuk3ckvvwbjoximpcqxkxme2l/" TargetMode="External"/><Relationship Id="rId13" Type="http://schemas.openxmlformats.org/officeDocument/2006/relationships/hyperlink" Target="vw-wi://ctrl:idref=idl5fbqwpglqgpd1lwwg5ixptfqcje0pv5v3lk54dkdx3zaayz0voh/" TargetMode="External"/><Relationship Id="rId18" Type="http://schemas.openxmlformats.org/officeDocument/2006/relationships/hyperlink" Target="vw-wi://rl/A.ru-RU.A00.5A60.23.wi::55697378.xml?xsl=3" TargetMode="External"/><Relationship Id="rId26" Type="http://schemas.openxmlformats.org/officeDocument/2006/relationships/image" Target="media/image13.jpeg"/><Relationship Id="rId39" Type="http://schemas.openxmlformats.org/officeDocument/2006/relationships/image" Target="media/image22.png"/><Relationship Id="rId3" Type="http://schemas.openxmlformats.org/officeDocument/2006/relationships/webSettings" Target="webSettings.xml"/><Relationship Id="rId21" Type="http://schemas.openxmlformats.org/officeDocument/2006/relationships/image" Target="media/image8.png"/><Relationship Id="rId34" Type="http://schemas.openxmlformats.org/officeDocument/2006/relationships/hyperlink" Target="vw-wi://ctrl:idref=idecdxghyfctb0ekaw4z5lia1m3nmevxwh5hb0t4nhjjzcow143alm/" TargetMode="External"/><Relationship Id="rId42" Type="http://schemas.openxmlformats.org/officeDocument/2006/relationships/hyperlink" Target="vw-wi://ctrl:idref=idw5pevtekkbqvp4mzdl4xadedgicszddpyyl0qmpqxojicbejuyyp/" TargetMode="External"/><Relationship Id="rId47" Type="http://schemas.openxmlformats.org/officeDocument/2006/relationships/fontTable" Target="fontTable.xml"/><Relationship Id="rId7" Type="http://schemas.openxmlformats.org/officeDocument/2006/relationships/hyperlink" Target="vw-wi://ctrl:idref=idh5xtofqkgipboy2ddbgulqrbkd3ohexsg5nbszcf3cuzsvdgtgbl/" TargetMode="External"/><Relationship Id="rId12" Type="http://schemas.openxmlformats.org/officeDocument/2006/relationships/hyperlink" Target="vw-wi://ctrl:idref=idms1kwrdb0amep0xqksr54woade13x2xfauxanabmurd32kgxvggj/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2.jpeg"/><Relationship Id="rId33" Type="http://schemas.openxmlformats.org/officeDocument/2006/relationships/image" Target="media/image18.png"/><Relationship Id="rId38" Type="http://schemas.openxmlformats.org/officeDocument/2006/relationships/image" Target="media/image21.png"/><Relationship Id="rId46" Type="http://schemas.openxmlformats.org/officeDocument/2006/relationships/hyperlink" Target="vw-wi://ctrl:idref=idiogf5icqtbk2e5lfyqljvrvilmsi0ylusjmmy2lykbf0gvjqezf/" TargetMode="External"/><Relationship Id="rId2" Type="http://schemas.openxmlformats.org/officeDocument/2006/relationships/settings" Target="settings.xml"/><Relationship Id="rId16" Type="http://schemas.openxmlformats.org/officeDocument/2006/relationships/hyperlink" Target="vw-wi://ctrl:idref=idoa0kxnqp4dnbpxpy1gvv0qsivham2j0rrw0divjipssnf502l1rm/" TargetMode="External"/><Relationship Id="rId20" Type="http://schemas.openxmlformats.org/officeDocument/2006/relationships/image" Target="media/image7.png"/><Relationship Id="rId29" Type="http://schemas.openxmlformats.org/officeDocument/2006/relationships/image" Target="media/image14.png"/><Relationship Id="rId41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hyperlink" Target="vw-wi://ctrl:idref=idxzxu401oqsabey0uayzkymlftltgztdiucarxfgqeib3tmkqkpkm/" TargetMode="External"/><Relationship Id="rId11" Type="http://schemas.openxmlformats.org/officeDocument/2006/relationships/hyperlink" Target="vw-wi://ctrl:idref=idkjkedl4l0vbcmunvoxcgizgfeis2epbc1g1333n43x1m5e0tozm/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7.png"/><Relationship Id="rId37" Type="http://schemas.openxmlformats.org/officeDocument/2006/relationships/image" Target="media/image20.png"/><Relationship Id="rId40" Type="http://schemas.openxmlformats.org/officeDocument/2006/relationships/hyperlink" Target="vw-wi://ctrl:idref=id1cnbjx1s3fd1imzjo1xvmoy52fu51ynefv5iiv11tqulwmarqwo/" TargetMode="External"/><Relationship Id="rId45" Type="http://schemas.openxmlformats.org/officeDocument/2006/relationships/image" Target="media/image24.png"/><Relationship Id="rId5" Type="http://schemas.openxmlformats.org/officeDocument/2006/relationships/image" Target="media/image2.png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hyperlink" Target="vw-wi://ctrl:idref=idnoaa2evwm025ow5eylgxsx4b0kghx0rmb1u2a2ibyqyizgek1kfg/" TargetMode="External"/><Relationship Id="rId36" Type="http://schemas.openxmlformats.org/officeDocument/2006/relationships/image" Target="media/image19.png"/><Relationship Id="rId10" Type="http://schemas.openxmlformats.org/officeDocument/2006/relationships/hyperlink" Target="vw-wi://rl/A.ru-RU.A00.5A60.23.wi::55697371.xml?xsl=3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6.png"/><Relationship Id="rId44" Type="http://schemas.openxmlformats.org/officeDocument/2006/relationships/hyperlink" Target="vw-wi://ctrl:idref=idj5mzpm3qvkeokywwfxka1gxzlkpqme1cug3qtuji3tyfc5q14p4m/" TargetMode="External"/><Relationship Id="rId4" Type="http://schemas.openxmlformats.org/officeDocument/2006/relationships/image" Target="media/image1.gif"/><Relationship Id="rId9" Type="http://schemas.openxmlformats.org/officeDocument/2006/relationships/hyperlink" Target="vw-wi://ctrl:idref=idt5w0piusxssbpfiyjxwbool3jblege3sfjxuu0e03dkv05zwzgqg/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hyperlink" Target="vw-wi://ctrl:idref=idcwmjbsv4kn4he0cvfnecvyye1i05ikneu5b0golanigqz01rr2re/" TargetMode="External"/><Relationship Id="rId30" Type="http://schemas.openxmlformats.org/officeDocument/2006/relationships/image" Target="media/image15.png"/><Relationship Id="rId35" Type="http://schemas.openxmlformats.org/officeDocument/2006/relationships/hyperlink" Target="vw-wi://ctrl:idref=idhiz0ce1vu4kzb0u4h0xopggsmo3vwzh55ufdhjnmafssb5eywf0n/" TargetMode="External"/><Relationship Id="rId43" Type="http://schemas.openxmlformats.org/officeDocument/2006/relationships/hyperlink" Target="vw-wi://ctrl:idref=idijbl3fl5mi1joblfims2uznqofpa10yism0opno2vb3owkqsro0c/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17</Pages>
  <Words>2615</Words>
  <Characters>14908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4</cp:revision>
  <dcterms:created xsi:type="dcterms:W3CDTF">2018-04-03T07:28:00Z</dcterms:created>
  <dcterms:modified xsi:type="dcterms:W3CDTF">2018-04-03T07:58:00Z</dcterms:modified>
</cp:coreProperties>
</file>